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F2F" w:rsidRDefault="00A12F2F"/>
    <w:tbl>
      <w:tblPr>
        <w:tblW w:w="5000" w:type="pct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260"/>
        <w:gridCol w:w="6028"/>
      </w:tblGrid>
      <w:tr w:rsidR="00664A3F" w:rsidRPr="00664A3F" w:rsidTr="00664A3F">
        <w:trPr>
          <w:trHeight w:val="454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v digitálním archivu školy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VY_32_INOVACE_FY7_</w:t>
            </w:r>
            <w:r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17</w:t>
            </w:r>
          </w:p>
        </w:tc>
      </w:tr>
      <w:tr w:rsidR="00664A3F" w:rsidRPr="00664A3F" w:rsidTr="00664A3F">
        <w:trPr>
          <w:trHeight w:val="195"/>
        </w:trPr>
        <w:tc>
          <w:tcPr>
            <w:tcW w:w="175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Sada DUM</w:t>
            </w:r>
          </w:p>
        </w:tc>
        <w:tc>
          <w:tcPr>
            <w:tcW w:w="3245" w:type="pct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Fyzika 7</w:t>
            </w:r>
          </w:p>
        </w:tc>
      </w:tr>
      <w:tr w:rsidR="00664A3F" w:rsidRPr="00664A3F" w:rsidTr="00664A3F">
        <w:trPr>
          <w:trHeight w:val="155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Předmět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Times New Roman"/>
                <w:color w:val="000000"/>
                <w:kern w:val="24"/>
                <w:lang w:eastAsia="cs-CZ"/>
              </w:rPr>
              <w:t>Fyzika</w:t>
            </w:r>
          </w:p>
        </w:tc>
      </w:tr>
      <w:tr w:rsidR="00664A3F" w:rsidRPr="00664A3F" w:rsidTr="00664A3F">
        <w:trPr>
          <w:trHeight w:val="258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Název materiálu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lang w:eastAsia="cs-CZ"/>
              </w:rPr>
              <w:t>Jednoduché stroje – křížovka 1</w:t>
            </w:r>
          </w:p>
        </w:tc>
      </w:tr>
      <w:tr w:rsidR="00664A3F" w:rsidRPr="00664A3F" w:rsidTr="00664A3F">
        <w:trPr>
          <w:trHeight w:val="788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Anotace 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 xml:space="preserve">Žák doplňuje křížovku. Práce s výukovým materiálem napomáhá hlubšímu osvojení učiva při využití audiovizuální techniky. Možnost vytištění. </w:t>
            </w:r>
            <w:r w:rsidR="004D08F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>Možnost použít jako test.</w:t>
            </w:r>
          </w:p>
        </w:tc>
      </w:tr>
      <w:tr w:rsidR="00664A3F" w:rsidRPr="00664A3F" w:rsidTr="00664A3F">
        <w:trPr>
          <w:trHeight w:val="247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Autor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Zdeněk Novotný</w:t>
            </w:r>
          </w:p>
        </w:tc>
      </w:tr>
      <w:tr w:rsidR="00664A3F" w:rsidRPr="00664A3F" w:rsidTr="00664A3F">
        <w:trPr>
          <w:trHeight w:val="209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Jazyk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Český jazyk</w:t>
            </w:r>
          </w:p>
        </w:tc>
      </w:tr>
      <w:tr w:rsidR="00664A3F" w:rsidRPr="00664A3F" w:rsidTr="00664A3F">
        <w:trPr>
          <w:trHeight w:val="171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 xml:space="preserve">Datum vytvoření 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Times New Roman"/>
                <w:color w:val="000000"/>
                <w:kern w:val="24"/>
                <w:lang w:eastAsia="cs-CZ"/>
              </w:rPr>
              <w:t>3. 1. 2012</w:t>
            </w:r>
          </w:p>
        </w:tc>
      </w:tr>
      <w:tr w:rsidR="00664A3F" w:rsidRPr="00664A3F" w:rsidTr="00664A3F">
        <w:trPr>
          <w:trHeight w:val="261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Očekávaný výstup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>Žák zná využití jednoduchých strojů v praktickém životě</w:t>
            </w:r>
          </w:p>
        </w:tc>
      </w:tr>
      <w:tr w:rsidR="00664A3F" w:rsidRPr="00664A3F" w:rsidTr="00664A3F">
        <w:trPr>
          <w:trHeight w:val="223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Stupeň a typ vzdělávání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Základní vzdělání – lehké mentální postižení</w:t>
            </w:r>
          </w:p>
        </w:tc>
      </w:tr>
      <w:tr w:rsidR="00664A3F" w:rsidRPr="00664A3F" w:rsidTr="00664A3F">
        <w:trPr>
          <w:trHeight w:val="185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Klíčová slova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Calibri" w:hAnsi="Arial Narrow" w:cs="Times New Roman"/>
                <w:color w:val="000000"/>
                <w:kern w:val="24"/>
                <w:lang w:eastAsia="cs-CZ"/>
              </w:rPr>
              <w:t>Jednoduché stroje, páka, kladka, kolo na hřídeli</w:t>
            </w:r>
          </w:p>
        </w:tc>
      </w:tr>
      <w:tr w:rsidR="00664A3F" w:rsidRPr="00664A3F" w:rsidTr="00664A3F">
        <w:trPr>
          <w:trHeight w:val="133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Druh učebního materiálu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 w:line="240" w:lineRule="auto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lang w:eastAsia="cs-CZ"/>
              </w:rPr>
              <w:t>Pracovní list</w:t>
            </w:r>
          </w:p>
        </w:tc>
      </w:tr>
      <w:tr w:rsidR="00664A3F" w:rsidRPr="00664A3F" w:rsidTr="00664A3F">
        <w:trPr>
          <w:trHeight w:val="237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Cílová skupina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CEFF1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Žák na 2. stupni speciální školy</w:t>
            </w:r>
          </w:p>
        </w:tc>
      </w:tr>
      <w:tr w:rsidR="00664A3F" w:rsidRPr="00664A3F" w:rsidTr="00664A3F">
        <w:trPr>
          <w:trHeight w:val="199"/>
        </w:trPr>
        <w:tc>
          <w:tcPr>
            <w:tcW w:w="175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7E97A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" w:eastAsia="Times New Roman" w:hAnsi="Arial" w:cs="Arial"/>
                <w:sz w:val="36"/>
                <w:szCs w:val="36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b/>
                <w:bCs/>
                <w:color w:val="FFFFFF"/>
                <w:kern w:val="24"/>
                <w:lang w:eastAsia="cs-CZ"/>
              </w:rPr>
              <w:t>Číslo projektu</w:t>
            </w:r>
          </w:p>
        </w:tc>
        <w:tc>
          <w:tcPr>
            <w:tcW w:w="3245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8DD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64A3F" w:rsidRPr="00664A3F" w:rsidRDefault="00664A3F" w:rsidP="00664A3F">
            <w:pPr>
              <w:spacing w:after="0"/>
              <w:textAlignment w:val="baseline"/>
              <w:rPr>
                <w:rFonts w:ascii="Arial Narrow" w:eastAsia="Times New Roman" w:hAnsi="Arial Narrow" w:cs="Arial"/>
                <w:lang w:eastAsia="cs-CZ"/>
              </w:rPr>
            </w:pPr>
            <w:r w:rsidRPr="00664A3F">
              <w:rPr>
                <w:rFonts w:ascii="Arial Narrow" w:eastAsia="Times New Roman" w:hAnsi="Arial Narrow" w:cs="Arial"/>
                <w:color w:val="000000"/>
                <w:kern w:val="24"/>
                <w:lang w:eastAsia="cs-CZ"/>
              </w:rPr>
              <w:t>CZ.1.07/1.4.00/21.1102</w:t>
            </w:r>
          </w:p>
        </w:tc>
      </w:tr>
    </w:tbl>
    <w:p w:rsidR="00A12F2F" w:rsidRDefault="00A12F2F">
      <w:r>
        <w:br w:type="page"/>
      </w:r>
    </w:p>
    <w:p w:rsidR="00BF6511" w:rsidRPr="002E69C5" w:rsidRDefault="00BF6511" w:rsidP="00BF6511">
      <w:pPr>
        <w:jc w:val="center"/>
        <w:rPr>
          <w:sz w:val="40"/>
          <w:szCs w:val="40"/>
        </w:rPr>
      </w:pPr>
      <w:r w:rsidRPr="002E69C5">
        <w:rPr>
          <w:sz w:val="40"/>
          <w:szCs w:val="40"/>
        </w:rPr>
        <w:lastRenderedPageBreak/>
        <w:t>Jednoduché stroje</w:t>
      </w:r>
    </w:p>
    <w:p w:rsidR="00BF6511" w:rsidRDefault="00BF6511" w:rsidP="00BF6511"/>
    <w:p w:rsidR="00BF6511" w:rsidRDefault="00BF6511" w:rsidP="00BF6511"/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20"/>
        <w:gridCol w:w="4900"/>
        <w:gridCol w:w="358"/>
        <w:gridCol w:w="160"/>
      </w:tblGrid>
      <w:tr w:rsidR="00BF6511" w:rsidRPr="007C7D2F" w:rsidTr="00DA16C1">
        <w:trPr>
          <w:trHeight w:val="52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Páka, kladka, šroub jsou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bookmarkStart w:id="0" w:name="_GoBack"/>
        <w:bookmarkEnd w:id="0"/>
      </w:tr>
      <w:tr w:rsidR="00BF6511" w:rsidRPr="007C7D2F" w:rsidTr="00DA16C1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Ke štípání dřeva slouží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BF6511" w:rsidRPr="007C7D2F" w:rsidTr="00DA16C1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Kolo se otáčí </w:t>
            </w:r>
            <w:proofErr w:type="gramStart"/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na</w:t>
            </w:r>
            <w:proofErr w:type="gramEnd"/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BF6511" w:rsidRPr="007C7D2F" w:rsidTr="00DA16C1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Dřevěná nebo kovová tyč je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BF6511" w:rsidRPr="007C7D2F" w:rsidTr="00DA16C1">
        <w:trPr>
          <w:trHeight w:val="52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Slouží ke spojování různých součástek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BF6511" w:rsidRPr="007C7D2F" w:rsidTr="00DA16C1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BF6511" w:rsidRPr="007C7D2F" w:rsidTr="00DA16C1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BF6511" w:rsidRPr="007C7D2F" w:rsidTr="00DA16C1">
        <w:trPr>
          <w:trHeight w:val="525"/>
          <w:jc w:val="center"/>
        </w:trPr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F6511" w:rsidRPr="007C7D2F" w:rsidRDefault="00BF6511" w:rsidP="00DA16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Ke zdvihání břemen se na stavbě používá</w:t>
            </w:r>
          </w:p>
        </w:tc>
      </w:tr>
    </w:tbl>
    <w:p w:rsidR="00133CA6" w:rsidRDefault="00133CA6" w:rsidP="00133CA6"/>
    <w:p w:rsidR="00133CA6" w:rsidRDefault="00133CA6">
      <w:r>
        <w:br w:type="page"/>
      </w:r>
    </w:p>
    <w:p w:rsidR="00133CA6" w:rsidRDefault="00133CA6" w:rsidP="00133CA6">
      <w:pPr>
        <w:jc w:val="center"/>
        <w:rPr>
          <w:sz w:val="40"/>
          <w:szCs w:val="40"/>
        </w:rPr>
      </w:pPr>
    </w:p>
    <w:p w:rsidR="00133CA6" w:rsidRDefault="00133CA6" w:rsidP="00133CA6">
      <w:pPr>
        <w:jc w:val="center"/>
        <w:rPr>
          <w:sz w:val="40"/>
          <w:szCs w:val="40"/>
        </w:rPr>
      </w:pPr>
      <w:r>
        <w:rPr>
          <w:sz w:val="40"/>
          <w:szCs w:val="40"/>
        </w:rPr>
        <w:t>Řešení:</w:t>
      </w:r>
    </w:p>
    <w:p w:rsidR="00133CA6" w:rsidRDefault="00133CA6" w:rsidP="00133CA6">
      <w:pPr>
        <w:jc w:val="center"/>
        <w:rPr>
          <w:sz w:val="40"/>
          <w:szCs w:val="40"/>
        </w:rPr>
      </w:pPr>
    </w:p>
    <w:p w:rsidR="00133CA6" w:rsidRPr="002E69C5" w:rsidRDefault="00133CA6" w:rsidP="00133CA6">
      <w:pPr>
        <w:jc w:val="center"/>
        <w:rPr>
          <w:sz w:val="40"/>
          <w:szCs w:val="40"/>
        </w:rPr>
      </w:pPr>
      <w:r w:rsidRPr="002E69C5">
        <w:rPr>
          <w:sz w:val="40"/>
          <w:szCs w:val="40"/>
        </w:rPr>
        <w:t>Jednoduché stroje</w:t>
      </w:r>
    </w:p>
    <w:p w:rsidR="00133CA6" w:rsidRDefault="00133CA6" w:rsidP="00133CA6"/>
    <w:p w:rsidR="00133CA6" w:rsidRDefault="00133CA6" w:rsidP="00133CA6"/>
    <w:tbl>
      <w:tblPr>
        <w:tblW w:w="9938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400"/>
        <w:gridCol w:w="520"/>
        <w:gridCol w:w="4900"/>
        <w:gridCol w:w="358"/>
        <w:gridCol w:w="160"/>
      </w:tblGrid>
      <w:tr w:rsidR="00133CA6" w:rsidRPr="007C7D2F" w:rsidTr="00A91E80">
        <w:trPr>
          <w:trHeight w:val="52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T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J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Páka, kladka, šroub jsou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133CA6" w:rsidRPr="007C7D2F" w:rsidTr="00A91E80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S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Ke štípání dřeva slouží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133CA6" w:rsidRPr="007C7D2F" w:rsidTr="00A91E80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H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Ř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Í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E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L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I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Kolo se otáčí </w:t>
            </w:r>
            <w:proofErr w:type="gramStart"/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na</w:t>
            </w:r>
            <w:proofErr w:type="gramEnd"/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133CA6" w:rsidRPr="007C7D2F" w:rsidTr="00A91E80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P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Á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K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A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Dřevěná nebo kovová tyč je</w:t>
            </w: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133CA6" w:rsidRPr="007C7D2F" w:rsidTr="00A91E80">
        <w:trPr>
          <w:trHeight w:val="525"/>
          <w:jc w:val="center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Š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R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O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U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  <w:t>B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Slouží ke spojování různých součástek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133CA6" w:rsidRPr="007C7D2F" w:rsidTr="00A91E80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133CA6" w:rsidRPr="007C7D2F" w:rsidTr="00A91E80">
        <w:trPr>
          <w:trHeight w:val="525"/>
          <w:jc w:val="center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4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A91E8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</w:p>
        </w:tc>
      </w:tr>
      <w:tr w:rsidR="00133CA6" w:rsidRPr="007C7D2F" w:rsidTr="00A91E80">
        <w:trPr>
          <w:trHeight w:val="525"/>
          <w:jc w:val="center"/>
        </w:trPr>
        <w:tc>
          <w:tcPr>
            <w:tcW w:w="993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3CA6" w:rsidRPr="007C7D2F" w:rsidRDefault="00133CA6" w:rsidP="00664A3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</w:pPr>
            <w:r w:rsidRPr="007C7D2F"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>Ke zdvihání břemen se na stavbě používá</w:t>
            </w:r>
            <w:r>
              <w:rPr>
                <w:rFonts w:ascii="Calibri" w:eastAsia="Times New Roman" w:hAnsi="Calibri" w:cs="Calibri"/>
                <w:color w:val="000000"/>
                <w:sz w:val="32"/>
                <w:szCs w:val="32"/>
                <w:lang w:eastAsia="cs-CZ"/>
              </w:rPr>
              <w:t xml:space="preserve"> JEŘÁB</w:t>
            </w:r>
          </w:p>
        </w:tc>
      </w:tr>
    </w:tbl>
    <w:p w:rsidR="00133CA6" w:rsidRDefault="00133CA6" w:rsidP="00133CA6"/>
    <w:p w:rsidR="00133CA6" w:rsidRDefault="00133CA6" w:rsidP="00133CA6"/>
    <w:p w:rsidR="00133CA6" w:rsidRDefault="00133CA6" w:rsidP="00133CA6"/>
    <w:sectPr w:rsidR="00133C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C22" w:rsidRDefault="00315C22" w:rsidP="00986453">
      <w:pPr>
        <w:spacing w:after="0" w:line="240" w:lineRule="auto"/>
      </w:pPr>
      <w:r>
        <w:separator/>
      </w:r>
    </w:p>
  </w:endnote>
  <w:endnote w:type="continuationSeparator" w:id="0">
    <w:p w:rsidR="00315C22" w:rsidRDefault="00315C22" w:rsidP="009864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1F83" w:rsidRPr="00585653" w:rsidRDefault="007B1F83" w:rsidP="007B1F83">
    <w:pPr>
      <w:jc w:val="center"/>
      <w:rPr>
        <w:i/>
      </w:rPr>
    </w:pPr>
    <w:r w:rsidRPr="00585653">
      <w:rPr>
        <w:i/>
      </w:rPr>
      <w:t>Autorem materiálu a všech jeho částí, není-li uvedeno jinak, je Zdeněk Novotný.</w:t>
    </w:r>
  </w:p>
  <w:p w:rsidR="007B1F83" w:rsidRDefault="007B1F83" w:rsidP="007B1F83">
    <w:pPr>
      <w:pStyle w:val="Zpat"/>
      <w:jc w:val="center"/>
    </w:pPr>
  </w:p>
  <w:p w:rsidR="007B1F83" w:rsidRDefault="007B1F83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C22" w:rsidRDefault="00315C22" w:rsidP="00986453">
      <w:pPr>
        <w:spacing w:after="0" w:line="240" w:lineRule="auto"/>
      </w:pPr>
      <w:r>
        <w:separator/>
      </w:r>
    </w:p>
  </w:footnote>
  <w:footnote w:type="continuationSeparator" w:id="0">
    <w:p w:rsidR="00315C22" w:rsidRDefault="00315C22" w:rsidP="009864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453" w:rsidRDefault="00986453" w:rsidP="00986453">
    <w:pPr>
      <w:pStyle w:val="Zhlav"/>
      <w:jc w:val="center"/>
    </w:pPr>
    <w:r>
      <w:rPr>
        <w:noProof/>
        <w:lang w:eastAsia="cs-CZ"/>
      </w:rPr>
      <w:drawing>
        <wp:inline distT="0" distB="0" distL="0" distR="0" wp14:anchorId="28AA6192" wp14:editId="2B6DDF6A">
          <wp:extent cx="4623516" cy="1008591"/>
          <wp:effectExtent l="0" t="0" r="5715" b="1270"/>
          <wp:docPr id="2" name="Obrázek 2" descr="H:\DUM\Jak na to\Loga\Zakladni_logolink_OPVK (ESF, EU, MSMT, OP VK)\01_Zakladni_logolink_horizontalni_cz\OPVK_hor_zakladni_logolink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DUM\Jak na to\Loga\Zakladni_logolink_OPVK (ESF, EU, MSMT, OP VK)\01_Zakladni_logolink_horizontalni_cz\OPVK_hor_zakladni_logolink_CB_cz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7106" cy="1009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6453" w:rsidRDefault="00986453">
    <w:pPr>
      <w:pStyle w:val="Zhlav"/>
    </w:pPr>
  </w:p>
  <w:p w:rsidR="00986453" w:rsidRDefault="00986453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A3D"/>
    <w:rsid w:val="000D2D47"/>
    <w:rsid w:val="00133CA6"/>
    <w:rsid w:val="00190DC2"/>
    <w:rsid w:val="00315C22"/>
    <w:rsid w:val="00336D46"/>
    <w:rsid w:val="003443F5"/>
    <w:rsid w:val="003E4F33"/>
    <w:rsid w:val="004B4BB3"/>
    <w:rsid w:val="004D08FF"/>
    <w:rsid w:val="0050228E"/>
    <w:rsid w:val="00596004"/>
    <w:rsid w:val="00604BE5"/>
    <w:rsid w:val="00645FBA"/>
    <w:rsid w:val="00660A3D"/>
    <w:rsid w:val="00664A3F"/>
    <w:rsid w:val="007B1F83"/>
    <w:rsid w:val="008D33B6"/>
    <w:rsid w:val="00986453"/>
    <w:rsid w:val="009D13ED"/>
    <w:rsid w:val="00A12F2F"/>
    <w:rsid w:val="00AD0C03"/>
    <w:rsid w:val="00AF6892"/>
    <w:rsid w:val="00BC0952"/>
    <w:rsid w:val="00BF6511"/>
    <w:rsid w:val="00D9646A"/>
    <w:rsid w:val="00E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53"/>
  </w:style>
  <w:style w:type="paragraph" w:styleId="Zpat">
    <w:name w:val="footer"/>
    <w:basedOn w:val="Normln"/>
    <w:link w:val="ZpatChar"/>
    <w:uiPriority w:val="99"/>
    <w:unhideWhenUsed/>
    <w:rsid w:val="009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53"/>
  </w:style>
  <w:style w:type="paragraph" w:styleId="Textbubliny">
    <w:name w:val="Balloon Text"/>
    <w:basedOn w:val="Normln"/>
    <w:link w:val="TextbublinyChar"/>
    <w:uiPriority w:val="99"/>
    <w:semiHidden/>
    <w:unhideWhenUsed/>
    <w:rsid w:val="0098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4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60A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86453"/>
  </w:style>
  <w:style w:type="paragraph" w:styleId="Zpat">
    <w:name w:val="footer"/>
    <w:basedOn w:val="Normln"/>
    <w:link w:val="ZpatChar"/>
    <w:uiPriority w:val="99"/>
    <w:unhideWhenUsed/>
    <w:rsid w:val="00986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86453"/>
  </w:style>
  <w:style w:type="paragraph" w:styleId="Textbubliny">
    <w:name w:val="Balloon Text"/>
    <w:basedOn w:val="Normln"/>
    <w:link w:val="TextbublinyChar"/>
    <w:uiPriority w:val="99"/>
    <w:semiHidden/>
    <w:unhideWhenUsed/>
    <w:rsid w:val="009864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864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Speciální základní škola Děčín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Vodnik</cp:lastModifiedBy>
  <cp:revision>15</cp:revision>
  <dcterms:created xsi:type="dcterms:W3CDTF">2011-12-07T21:02:00Z</dcterms:created>
  <dcterms:modified xsi:type="dcterms:W3CDTF">2012-06-03T13:04:00Z</dcterms:modified>
</cp:coreProperties>
</file>